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DF2" w14:textId="433DC677" w:rsidR="00D66FF9" w:rsidRDefault="00D66FF9" w:rsidP="00D66FF9">
      <w:pPr>
        <w:jc w:val="center"/>
        <w:rPr>
          <w:rFonts w:hint="eastAsia"/>
        </w:rPr>
      </w:pPr>
      <w:r>
        <w:rPr>
          <w:noProof/>
          <w:lang w:eastAsia="en-US"/>
        </w:rPr>
        <w:drawing>
          <wp:inline distT="0" distB="0" distL="0" distR="0" wp14:anchorId="58FFF286" wp14:editId="5F977DB9">
            <wp:extent cx="1047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3" r="-43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5300" w14:textId="77777777" w:rsidR="00D66FF9" w:rsidRDefault="00D66FF9" w:rsidP="00D66FF9">
      <w:pPr>
        <w:jc w:val="center"/>
        <w:rPr>
          <w:rFonts w:hint="eastAsia"/>
        </w:rPr>
      </w:pPr>
      <w:r>
        <w:t xml:space="preserve">American Legion Auxiliary </w:t>
      </w:r>
    </w:p>
    <w:p w14:paraId="5BBD0B07" w14:textId="77777777" w:rsidR="00D66FF9" w:rsidRDefault="00D66FF9" w:rsidP="00D66FF9">
      <w:pPr>
        <w:jc w:val="center"/>
        <w:rPr>
          <w:rFonts w:hint="eastAsia"/>
        </w:rPr>
      </w:pPr>
      <w:r>
        <w:t>Department of California</w:t>
      </w:r>
    </w:p>
    <w:p w14:paraId="7E5CF82F" w14:textId="33F3ADC8" w:rsidR="00D66FF9" w:rsidRDefault="00D66FF9" w:rsidP="00D66FF9">
      <w:pPr>
        <w:jc w:val="center"/>
        <w:rPr>
          <w:rFonts w:hint="eastAsia"/>
        </w:rPr>
      </w:pPr>
      <w:r>
        <w:t xml:space="preserve">District 28 </w:t>
      </w:r>
    </w:p>
    <w:p w14:paraId="265E9060" w14:textId="49B9BD76" w:rsidR="00D66FF9" w:rsidRDefault="00AD3A8F" w:rsidP="00D66FF9">
      <w:pPr>
        <w:jc w:val="center"/>
        <w:rPr>
          <w:rFonts w:hint="eastAsia"/>
        </w:rPr>
      </w:pPr>
      <w:r>
        <w:t xml:space="preserve">Girl’s State </w:t>
      </w:r>
    </w:p>
    <w:p w14:paraId="4FAA31D0" w14:textId="77777777" w:rsidR="00D66FF9" w:rsidRDefault="00D66FF9" w:rsidP="00D66FF9">
      <w:pPr>
        <w:jc w:val="center"/>
        <w:rPr>
          <w:rFonts w:hint="eastAsia"/>
        </w:rPr>
      </w:pPr>
    </w:p>
    <w:p w14:paraId="44CDC947" w14:textId="22A7DCAC" w:rsidR="00D66FF9" w:rsidRDefault="00400661" w:rsidP="00D66FF9">
      <w:pPr>
        <w:jc w:val="center"/>
        <w:rPr>
          <w:rFonts w:hint="eastAsia"/>
        </w:rPr>
      </w:pPr>
      <w:r>
        <w:t>November 21, 2021</w:t>
      </w:r>
    </w:p>
    <w:p w14:paraId="03A0855F" w14:textId="6B781C23" w:rsidR="008D22FF" w:rsidRDefault="00272E3D" w:rsidP="00D66FF9">
      <w:pPr>
        <w:rPr>
          <w:rFonts w:hint="eastAsia"/>
        </w:rPr>
      </w:pPr>
    </w:p>
    <w:p w14:paraId="79DC539C" w14:textId="14809344" w:rsidR="002B34E8" w:rsidRDefault="002B34E8" w:rsidP="00D66FF9">
      <w:pPr>
        <w:rPr>
          <w:rFonts w:hint="eastAsia"/>
        </w:rPr>
      </w:pPr>
    </w:p>
    <w:p w14:paraId="0EDEA795" w14:textId="14DF6941" w:rsidR="002B34E8" w:rsidRPr="008D33C5" w:rsidRDefault="002B34E8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bookmarkStart w:id="0" w:name="_Hlk24829488"/>
      <w:r w:rsidRPr="008D33C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Madame President, Officers and Ladies of the Auxiliary,</w:t>
      </w:r>
    </w:p>
    <w:p w14:paraId="5F6C7A88" w14:textId="7B60DADA" w:rsidR="00B961E6" w:rsidRDefault="002F1D39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The October 1</w:t>
      </w:r>
      <w:r w:rsidRPr="002F1D39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>st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deadline </w:t>
      </w:r>
      <w:r w:rsidR="006132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has been extended to November 30, 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2021,</w:t>
      </w:r>
      <w:r w:rsidR="006132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to reserve your Girl’s State spot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89231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 encourage all Units who have not reserved a spot to </w:t>
      </w:r>
      <w:r w:rsidR="00FA049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sign up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68D4A66A" w14:textId="198A9BD2" w:rsidR="00FA049B" w:rsidRDefault="00FA049B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Girl</w:t>
      </w:r>
      <w:r w:rsidR="00372B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’s State has a monthly zoom 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meeting,</w:t>
      </w:r>
      <w:r w:rsidR="00372B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and it is only 1 hour 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long. </w:t>
      </w:r>
      <w:r w:rsidR="00372B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 encourage all </w:t>
      </w:r>
      <w:r w:rsidR="005A7B9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Girl’s State Chairpersons to log on and network with other Units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0866F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There are many creative ideas shared </w:t>
      </w:r>
      <w:r w:rsidR="00EE69D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which include fundraising</w:t>
      </w:r>
      <w:r w:rsidR="00292EE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as well as how they pick their </w:t>
      </w:r>
      <w:r w:rsidR="003C06C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d</w:t>
      </w:r>
      <w:r w:rsidR="00292EE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elegates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8C5D6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One Unit made posters </w:t>
      </w:r>
      <w:r w:rsidR="00C05E8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about Girl’s State and the American Legion Auxiliary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C05E8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Another Unit has the students go onto the Auxiliary website and </w:t>
      </w:r>
      <w:r w:rsidR="00FB7E1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learn about what the ALA mission is all about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520A6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Another Unit has them write an Essay</w:t>
      </w:r>
      <w:r w:rsidR="00272E3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26AF2237" w14:textId="09CB408A" w:rsidR="002A745D" w:rsidRDefault="00450E6A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This year’s conference will be in Southern California </w:t>
      </w:r>
      <w:r w:rsidR="00FA7233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and hop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</w:t>
      </w:r>
      <w:r w:rsidR="00FA7233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to have an 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in-person</w:t>
      </w:r>
      <w:r w:rsidR="00FA7233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1D675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conference. </w:t>
      </w:r>
      <w:r w:rsidR="00871E9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It</w:t>
      </w:r>
      <w:r w:rsidR="001D675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will be Mandatory for all Delegates </w:t>
      </w:r>
      <w:r w:rsidR="00871E9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to </w:t>
      </w:r>
      <w:r w:rsidR="00356A3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have their Covid 19 vaccination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356A3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There will be no exceptions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356A3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This was voted on by the committee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C57498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The </w:t>
      </w:r>
      <w:r w:rsidR="00FD76D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tentative </w:t>
      </w:r>
      <w:r w:rsidR="00C57498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dates are June 26-July 2, 2022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C57498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There is still no contract </w:t>
      </w:r>
      <w:r w:rsidR="0022089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signed with the College so until then </w:t>
      </w:r>
      <w:r w:rsidR="0075078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transportation</w:t>
      </w:r>
      <w:r w:rsidR="003D793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and final location </w:t>
      </w:r>
      <w:r w:rsidR="006150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cannot be confirmed. </w:t>
      </w:r>
    </w:p>
    <w:p w14:paraId="69C4B164" w14:textId="2021D434" w:rsidR="000F3A7C" w:rsidRDefault="00E65F28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All Units must pay the $350 </w:t>
      </w:r>
      <w:r w:rsidR="000F3A7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Unit enrollment fee and $75 registration fee </w:t>
      </w:r>
      <w:r w:rsidR="0099436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per delegate due to the Department </w:t>
      </w:r>
      <w:r w:rsidR="0052549B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Processing Center by March 31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4169548A" w14:textId="691DF3BD" w:rsidR="00E74695" w:rsidRDefault="00206F76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Another subject </w:t>
      </w:r>
      <w:r w:rsidR="00600FF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discussed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was we can discriminate based on being a Transgende</w:t>
      </w:r>
      <w:r w:rsidR="00E7469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r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E7469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If selected, Girl’s State would make the approp</w:t>
      </w:r>
      <w:r w:rsidR="0099614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riate accommodations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99614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We </w:t>
      </w:r>
      <w:r w:rsidR="00F231C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cannot</w:t>
      </w:r>
      <w:r w:rsidR="0099614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ask students how they identify</w:t>
      </w:r>
      <w:r w:rsidR="008C5D6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6150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and</w:t>
      </w:r>
      <w:r w:rsidR="008C5D6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6150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cannot</w:t>
      </w:r>
      <w:r w:rsidR="008C5D6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ask if they are a Citizen</w:t>
      </w:r>
      <w:r w:rsidR="006150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6EF6B2A3" w14:textId="4515F6AC" w:rsidR="00FB2C4D" w:rsidRDefault="00FB2C4D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The next zoom meeting will be on Tuesday, </w:t>
      </w:r>
      <w:r w:rsidR="002A745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December 14, </w:t>
      </w:r>
      <w:r w:rsidR="0075078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2021,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at 7 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pm. </w:t>
      </w:r>
      <w:r w:rsidR="004D569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The information is available on the Department website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4818E3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 have attached the Girl’s State </w:t>
      </w:r>
      <w:r w:rsidR="004A366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Bulletin for more information</w:t>
      </w:r>
      <w:r w:rsidR="0015421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074B5377" w14:textId="37C7A026" w:rsidR="000379AA" w:rsidRDefault="000379AA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5C3D4B72" w14:textId="77777777" w:rsidR="00061B42" w:rsidRPr="008D33C5" w:rsidRDefault="00061B42" w:rsidP="002B34E8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735E8354" w14:textId="77777777" w:rsidR="002B34E8" w:rsidRDefault="002B34E8" w:rsidP="002B34E8">
      <w:pPr>
        <w:suppressAutoHyphens w:val="0"/>
        <w:spacing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8D33C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Respectfully Given</w:t>
      </w:r>
    </w:p>
    <w:p w14:paraId="0B47DEC0" w14:textId="77777777" w:rsidR="00061B42" w:rsidRDefault="00061B42" w:rsidP="002B34E8">
      <w:pPr>
        <w:suppressAutoHyphens w:val="0"/>
        <w:spacing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D4D474C" w14:textId="77777777" w:rsidR="00061B42" w:rsidRPr="008D33C5" w:rsidRDefault="00061B42" w:rsidP="002B34E8">
      <w:pPr>
        <w:suppressAutoHyphens w:val="0"/>
        <w:spacing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0BE12435" w14:textId="77777777" w:rsidR="002B34E8" w:rsidRPr="008D33C5" w:rsidRDefault="002B34E8" w:rsidP="002B34E8">
      <w:pPr>
        <w:suppressAutoHyphens w:val="0"/>
        <w:spacing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8D33C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Linda Lara-Guzman</w:t>
      </w:r>
    </w:p>
    <w:bookmarkEnd w:id="0"/>
    <w:p w14:paraId="080CEBB1" w14:textId="3411F83B" w:rsidR="002B34E8" w:rsidRPr="008D33C5" w:rsidRDefault="00194186" w:rsidP="00D66FF9">
      <w:pPr>
        <w:rPr>
          <w:rFonts w:hint="eastAsia"/>
          <w:sz w:val="22"/>
          <w:szCs w:val="22"/>
        </w:rPr>
      </w:pPr>
      <w:r w:rsidRPr="008D33C5">
        <w:rPr>
          <w:sz w:val="22"/>
          <w:szCs w:val="22"/>
        </w:rPr>
        <w:t xml:space="preserve">District 28 </w:t>
      </w:r>
      <w:r w:rsidR="004914F0">
        <w:rPr>
          <w:sz w:val="22"/>
          <w:szCs w:val="22"/>
        </w:rPr>
        <w:t>Girl’s State Chair</w:t>
      </w:r>
    </w:p>
    <w:sectPr w:rsidR="002B34E8" w:rsidRPr="008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EB"/>
    <w:rsid w:val="0000224F"/>
    <w:rsid w:val="000114E7"/>
    <w:rsid w:val="000379AA"/>
    <w:rsid w:val="00040329"/>
    <w:rsid w:val="0004707B"/>
    <w:rsid w:val="00061B42"/>
    <w:rsid w:val="00073B74"/>
    <w:rsid w:val="000866F7"/>
    <w:rsid w:val="00096072"/>
    <w:rsid w:val="000E4381"/>
    <w:rsid w:val="000F3A7C"/>
    <w:rsid w:val="000F50B2"/>
    <w:rsid w:val="001044F0"/>
    <w:rsid w:val="001251D0"/>
    <w:rsid w:val="00143E34"/>
    <w:rsid w:val="0014625F"/>
    <w:rsid w:val="00154216"/>
    <w:rsid w:val="001708D5"/>
    <w:rsid w:val="001738DB"/>
    <w:rsid w:val="00194186"/>
    <w:rsid w:val="001B6064"/>
    <w:rsid w:val="001C3252"/>
    <w:rsid w:val="001D1A9E"/>
    <w:rsid w:val="001D228F"/>
    <w:rsid w:val="001D675D"/>
    <w:rsid w:val="00201D44"/>
    <w:rsid w:val="00202473"/>
    <w:rsid w:val="00206F76"/>
    <w:rsid w:val="0022089E"/>
    <w:rsid w:val="0022790D"/>
    <w:rsid w:val="00231827"/>
    <w:rsid w:val="0023778B"/>
    <w:rsid w:val="00251FFB"/>
    <w:rsid w:val="00272E3D"/>
    <w:rsid w:val="00292EE6"/>
    <w:rsid w:val="002A745D"/>
    <w:rsid w:val="002B34E8"/>
    <w:rsid w:val="002F1D39"/>
    <w:rsid w:val="002F3A15"/>
    <w:rsid w:val="00335920"/>
    <w:rsid w:val="00356A3B"/>
    <w:rsid w:val="00357784"/>
    <w:rsid w:val="00372B89"/>
    <w:rsid w:val="00380003"/>
    <w:rsid w:val="003840EB"/>
    <w:rsid w:val="0038523D"/>
    <w:rsid w:val="003A0D38"/>
    <w:rsid w:val="003A5671"/>
    <w:rsid w:val="003A6791"/>
    <w:rsid w:val="003B0E9D"/>
    <w:rsid w:val="003C06CD"/>
    <w:rsid w:val="003D7935"/>
    <w:rsid w:val="003F012E"/>
    <w:rsid w:val="00400661"/>
    <w:rsid w:val="004107CA"/>
    <w:rsid w:val="004246DA"/>
    <w:rsid w:val="004271B5"/>
    <w:rsid w:val="00444179"/>
    <w:rsid w:val="00450E6A"/>
    <w:rsid w:val="004818E3"/>
    <w:rsid w:val="00486EF0"/>
    <w:rsid w:val="004914F0"/>
    <w:rsid w:val="004A3665"/>
    <w:rsid w:val="004C5BE6"/>
    <w:rsid w:val="004C72F6"/>
    <w:rsid w:val="004D5695"/>
    <w:rsid w:val="004E7A5E"/>
    <w:rsid w:val="0050712C"/>
    <w:rsid w:val="005112FA"/>
    <w:rsid w:val="00520A60"/>
    <w:rsid w:val="00522B9A"/>
    <w:rsid w:val="0052549B"/>
    <w:rsid w:val="00535848"/>
    <w:rsid w:val="0054044B"/>
    <w:rsid w:val="00571BD6"/>
    <w:rsid w:val="00595B21"/>
    <w:rsid w:val="005A7B9B"/>
    <w:rsid w:val="005B4C87"/>
    <w:rsid w:val="005D4C5D"/>
    <w:rsid w:val="005F2122"/>
    <w:rsid w:val="00600FFD"/>
    <w:rsid w:val="0061324C"/>
    <w:rsid w:val="00615097"/>
    <w:rsid w:val="00616269"/>
    <w:rsid w:val="0062390E"/>
    <w:rsid w:val="0063086F"/>
    <w:rsid w:val="00642198"/>
    <w:rsid w:val="006441B1"/>
    <w:rsid w:val="0065273F"/>
    <w:rsid w:val="00663E60"/>
    <w:rsid w:val="00680C76"/>
    <w:rsid w:val="006979E1"/>
    <w:rsid w:val="006B37EC"/>
    <w:rsid w:val="006E2CD8"/>
    <w:rsid w:val="007417A0"/>
    <w:rsid w:val="0074771A"/>
    <w:rsid w:val="00750785"/>
    <w:rsid w:val="00751873"/>
    <w:rsid w:val="0076031D"/>
    <w:rsid w:val="00787C62"/>
    <w:rsid w:val="007977DD"/>
    <w:rsid w:val="007E03C4"/>
    <w:rsid w:val="00842F19"/>
    <w:rsid w:val="00862DC5"/>
    <w:rsid w:val="00866EF3"/>
    <w:rsid w:val="00871E96"/>
    <w:rsid w:val="0089231A"/>
    <w:rsid w:val="008C5D61"/>
    <w:rsid w:val="008D33C5"/>
    <w:rsid w:val="008F5675"/>
    <w:rsid w:val="008F7168"/>
    <w:rsid w:val="00923131"/>
    <w:rsid w:val="00932CFE"/>
    <w:rsid w:val="00943A27"/>
    <w:rsid w:val="00961871"/>
    <w:rsid w:val="009678CF"/>
    <w:rsid w:val="00970E10"/>
    <w:rsid w:val="00976F0E"/>
    <w:rsid w:val="00994365"/>
    <w:rsid w:val="0099614E"/>
    <w:rsid w:val="009B63A3"/>
    <w:rsid w:val="009B67F0"/>
    <w:rsid w:val="009B6F55"/>
    <w:rsid w:val="009C732C"/>
    <w:rsid w:val="009E5A8A"/>
    <w:rsid w:val="00A02863"/>
    <w:rsid w:val="00A12D7F"/>
    <w:rsid w:val="00A27CE6"/>
    <w:rsid w:val="00A60C31"/>
    <w:rsid w:val="00A617EC"/>
    <w:rsid w:val="00A831FB"/>
    <w:rsid w:val="00A932B2"/>
    <w:rsid w:val="00AA6FBE"/>
    <w:rsid w:val="00AC538B"/>
    <w:rsid w:val="00AD3A8F"/>
    <w:rsid w:val="00AE7E0C"/>
    <w:rsid w:val="00B1255D"/>
    <w:rsid w:val="00B6279E"/>
    <w:rsid w:val="00B66EB1"/>
    <w:rsid w:val="00B840C2"/>
    <w:rsid w:val="00B961E6"/>
    <w:rsid w:val="00BA678C"/>
    <w:rsid w:val="00BD03AE"/>
    <w:rsid w:val="00BF7D97"/>
    <w:rsid w:val="00C00189"/>
    <w:rsid w:val="00C05E81"/>
    <w:rsid w:val="00C17688"/>
    <w:rsid w:val="00C54D4B"/>
    <w:rsid w:val="00C5642B"/>
    <w:rsid w:val="00C57498"/>
    <w:rsid w:val="00C613E0"/>
    <w:rsid w:val="00C77358"/>
    <w:rsid w:val="00CA7EDD"/>
    <w:rsid w:val="00CD01DA"/>
    <w:rsid w:val="00D01E85"/>
    <w:rsid w:val="00D10D22"/>
    <w:rsid w:val="00D628FE"/>
    <w:rsid w:val="00D66FF9"/>
    <w:rsid w:val="00D76258"/>
    <w:rsid w:val="00D86CB8"/>
    <w:rsid w:val="00D905C2"/>
    <w:rsid w:val="00D91330"/>
    <w:rsid w:val="00DA74F6"/>
    <w:rsid w:val="00DA7D49"/>
    <w:rsid w:val="00DC6D0E"/>
    <w:rsid w:val="00DD28A0"/>
    <w:rsid w:val="00E04F6B"/>
    <w:rsid w:val="00E53443"/>
    <w:rsid w:val="00E65F28"/>
    <w:rsid w:val="00E74695"/>
    <w:rsid w:val="00EA200F"/>
    <w:rsid w:val="00ED15B5"/>
    <w:rsid w:val="00EE69DB"/>
    <w:rsid w:val="00F06202"/>
    <w:rsid w:val="00F1583E"/>
    <w:rsid w:val="00F231CA"/>
    <w:rsid w:val="00F52B73"/>
    <w:rsid w:val="00F8175B"/>
    <w:rsid w:val="00F9271E"/>
    <w:rsid w:val="00FA049B"/>
    <w:rsid w:val="00FA7233"/>
    <w:rsid w:val="00FB192F"/>
    <w:rsid w:val="00FB2C24"/>
    <w:rsid w:val="00FB2C4D"/>
    <w:rsid w:val="00FB7E1A"/>
    <w:rsid w:val="00FC079E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C1C8"/>
  <w15:chartTrackingRefBased/>
  <w15:docId w15:val="{D233FCA8-43A4-417C-B17F-37B050C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F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Lara-Guzman</dc:creator>
  <cp:keywords/>
  <dc:description/>
  <cp:lastModifiedBy>Linda Lara-Guzman</cp:lastModifiedBy>
  <cp:revision>46</cp:revision>
  <dcterms:created xsi:type="dcterms:W3CDTF">2021-11-21T13:11:00Z</dcterms:created>
  <dcterms:modified xsi:type="dcterms:W3CDTF">2021-11-21T13:40:00Z</dcterms:modified>
</cp:coreProperties>
</file>